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p>
    <w:p w:rsidR="000E1F63" w:rsidRDefault="000E1F63" w:rsidP="00836D01">
      <w:pPr>
        <w:spacing w:after="0"/>
        <w:contextualSpacing/>
        <w:jc w:val="center"/>
        <w:rPr>
          <w:szCs w:val="24"/>
        </w:rPr>
      </w:pPr>
      <w:bookmarkStart w:id="0" w:name="_GoBack"/>
    </w:p>
    <w:p w:rsidR="000E1F63" w:rsidRPr="000E1F63" w:rsidRDefault="000E1F63" w:rsidP="00836D01">
      <w:pPr>
        <w:spacing w:after="0"/>
        <w:contextualSpacing/>
        <w:jc w:val="center"/>
        <w:rPr>
          <w:szCs w:val="24"/>
        </w:rPr>
      </w:pPr>
      <w:r w:rsidRPr="000E1F63">
        <w:rPr>
          <w:szCs w:val="24"/>
        </w:rPr>
        <w:t>Ritual Observation</w:t>
      </w:r>
      <w:r w:rsidR="00C22624">
        <w:rPr>
          <w:szCs w:val="24"/>
        </w:rPr>
        <w:t>- The Eucharist</w:t>
      </w:r>
    </w:p>
    <w:bookmarkEnd w:id="0"/>
    <w:p w:rsidR="000E1F63" w:rsidRPr="000E1F63" w:rsidRDefault="000E1F63" w:rsidP="00836D01">
      <w:pPr>
        <w:spacing w:after="0"/>
        <w:contextualSpacing/>
        <w:jc w:val="center"/>
        <w:rPr>
          <w:szCs w:val="24"/>
        </w:rPr>
      </w:pPr>
      <w:r w:rsidRPr="000E1F63">
        <w:rPr>
          <w:szCs w:val="24"/>
        </w:rPr>
        <w:t>Name</w:t>
      </w:r>
    </w:p>
    <w:p w:rsidR="000E1F63" w:rsidRDefault="000E1F63" w:rsidP="00836D01">
      <w:pPr>
        <w:spacing w:after="0"/>
        <w:contextualSpacing/>
        <w:jc w:val="center"/>
        <w:rPr>
          <w:b/>
          <w:szCs w:val="24"/>
        </w:rPr>
      </w:pPr>
      <w:r w:rsidRPr="000E1F63">
        <w:rPr>
          <w:szCs w:val="24"/>
        </w:rPr>
        <w:t>Institution of Affiliation</w:t>
      </w:r>
      <w:r>
        <w:rPr>
          <w:b/>
          <w:szCs w:val="24"/>
        </w:rPr>
        <w:br w:type="page"/>
      </w:r>
    </w:p>
    <w:p w:rsidR="00BE12B1" w:rsidRPr="004F5007" w:rsidRDefault="000E1F63" w:rsidP="00836D01">
      <w:pPr>
        <w:spacing w:after="0"/>
        <w:contextualSpacing/>
        <w:jc w:val="center"/>
        <w:rPr>
          <w:b/>
          <w:szCs w:val="24"/>
        </w:rPr>
      </w:pPr>
      <w:r>
        <w:rPr>
          <w:b/>
          <w:szCs w:val="24"/>
        </w:rPr>
        <w:lastRenderedPageBreak/>
        <w:t>Ritual Observation</w:t>
      </w:r>
      <w:r w:rsidR="00005904">
        <w:rPr>
          <w:b/>
          <w:szCs w:val="24"/>
        </w:rPr>
        <w:t>- The Eucharist</w:t>
      </w:r>
    </w:p>
    <w:p w:rsidR="00BE12B1" w:rsidRPr="00BE12B1" w:rsidRDefault="00BE12B1" w:rsidP="00836D01">
      <w:pPr>
        <w:spacing w:after="0"/>
        <w:ind w:firstLine="720"/>
        <w:contextualSpacing/>
        <w:rPr>
          <w:szCs w:val="24"/>
        </w:rPr>
      </w:pPr>
      <w:r w:rsidRPr="00BE12B1">
        <w:rPr>
          <w:szCs w:val="24"/>
        </w:rPr>
        <w:t>The religious ritual that I observed is the sacrament of the Eucharist in the holy sacrifice of the mass during the Roman Catholic worship.  The followers of Catholicism observe sacrament rituals from the time when they are born to when they die following a particular order with the Eucharist being one of them. I saw this ritual in St Patrick Catholic Church in 950 Prospect Street Indianapolis on Sunday, May 19, 2019.</w:t>
      </w:r>
    </w:p>
    <w:p w:rsidR="00BE12B1" w:rsidRPr="004F5007" w:rsidRDefault="00BE12B1" w:rsidP="00836D01">
      <w:pPr>
        <w:spacing w:after="0"/>
        <w:contextualSpacing/>
        <w:jc w:val="center"/>
        <w:rPr>
          <w:b/>
          <w:szCs w:val="24"/>
        </w:rPr>
      </w:pPr>
      <w:r w:rsidRPr="004F5007">
        <w:rPr>
          <w:b/>
          <w:szCs w:val="24"/>
        </w:rPr>
        <w:t>Ritual Description</w:t>
      </w:r>
    </w:p>
    <w:p w:rsidR="00BE12B1" w:rsidRPr="00BE12B1" w:rsidRDefault="00BE12B1" w:rsidP="00836D01">
      <w:pPr>
        <w:spacing w:after="0"/>
        <w:ind w:firstLine="720"/>
        <w:contextualSpacing/>
        <w:rPr>
          <w:szCs w:val="24"/>
        </w:rPr>
      </w:pPr>
      <w:r w:rsidRPr="00BE12B1">
        <w:rPr>
          <w:szCs w:val="24"/>
        </w:rPr>
        <w:t xml:space="preserve">Based on the information I received from the priest about the ritual, the sacrament of the Eucharist serves to confer grace to the worshipers and bring them closer to their God. The worshipers are required to have absolute faith in God and the Eucharist if it is to work. The observance of the ritual begins with the liturgy of the word in two parts, followed by the liturgy of the Eucharist. One must be a Catholic to participate in the ritual and must be clean from mortal sin if he/she is to receive the </w:t>
      </w:r>
      <w:r w:rsidR="00836D01" w:rsidRPr="00BE12B1">
        <w:rPr>
          <w:szCs w:val="24"/>
        </w:rPr>
        <w:t>Holy Communion</w:t>
      </w:r>
      <w:r w:rsidRPr="00BE12B1">
        <w:rPr>
          <w:szCs w:val="24"/>
        </w:rPr>
        <w:t xml:space="preserve">. If one has a significant sin that has damaged his/her relationship with God, he/she must seek reconciliation and repent before receiving the sacrament of the Eucharist. Another requirement is that one must fast for at least an hour before receiving the communion with only water and medicine being the exceptions from the fast. The elderly and the ill are also excused from the fast at the permission of the priest. </w:t>
      </w:r>
    </w:p>
    <w:p w:rsidR="00BE12B1" w:rsidRPr="00BE12B1" w:rsidRDefault="00BE12B1" w:rsidP="00836D01">
      <w:pPr>
        <w:spacing w:after="0"/>
        <w:ind w:firstLine="720"/>
        <w:contextualSpacing/>
        <w:rPr>
          <w:szCs w:val="24"/>
        </w:rPr>
      </w:pPr>
      <w:r w:rsidRPr="00BE12B1">
        <w:rPr>
          <w:szCs w:val="24"/>
        </w:rPr>
        <w:t>After completing the liturgy of the word by listening to God’s deed in the Old Testament and then the Gospel, the universal prayer sets the beginning of the ritual of the Eucharist. The main steps in the ritual include the dilution of wine with water, the personal prayer of the priest, the incensing of the people, the priest, and the gifts, the washing of hands, pray brothers and sisters, the offerings prayer, the first Eucharistic prayer, the preface, the ringing of the Eucharistic bell, the second Eucharistic prayers, and the communion rite.</w:t>
      </w:r>
    </w:p>
    <w:p w:rsidR="00BE12B1" w:rsidRPr="00BE12B1" w:rsidRDefault="00BE12B1" w:rsidP="00836D01">
      <w:pPr>
        <w:spacing w:after="0"/>
        <w:ind w:firstLine="720"/>
        <w:contextualSpacing/>
        <w:rPr>
          <w:szCs w:val="24"/>
        </w:rPr>
      </w:pPr>
      <w:r w:rsidRPr="00BE12B1">
        <w:rPr>
          <w:szCs w:val="24"/>
        </w:rPr>
        <w:t>The ritual began after the priest gave thanksgiving prayer following the end of the offering period. He said a short prayer as he poured wine into the chalice and added water. In the prayer, the wine was meant to represent the divinity of Jesus Christ while water represented his humanity. He sought to share the deity of Christ, who was humble enough to share himself with human beings through the mystery wine and water. The priest also offered a personal and private prayer to God, asking Him to accept the sacrifice that was being offered along with the members of the congregation. Since the prayer was supposed to be private, the priest said it quietly with only those who were near the altar hearing it.</w:t>
      </w:r>
    </w:p>
    <w:p w:rsidR="00BE12B1" w:rsidRPr="00BE12B1" w:rsidRDefault="00BE12B1" w:rsidP="00836D01">
      <w:pPr>
        <w:spacing w:after="0"/>
        <w:ind w:firstLine="720"/>
        <w:contextualSpacing/>
        <w:rPr>
          <w:szCs w:val="24"/>
        </w:rPr>
      </w:pPr>
      <w:r w:rsidRPr="00BE12B1">
        <w:rPr>
          <w:szCs w:val="24"/>
        </w:rPr>
        <w:t>After mixing the water with wine, the priest then went ahead and incensed himself, the gifts presented by the congregation, and also the group. The use of incense served to remind the worshipers that it was not only the gifts that were being offered but also the worshipers themselves. The priest then washed his hands with the help of the servers at the altar. When washing his hands, he said a small prayer asking God to cleanse him from his iniquity and separate him from sin. The washing of the hands signified the cleansing of the soul in readiness to handle the Eucharist. He then summoned the whole congregation and said a prayer to call unto God to accept the sacrifice. While they remain standing, the priest said another prayer asking God to accept the offerings presented by the congregation.</w:t>
      </w:r>
    </w:p>
    <w:p w:rsidR="00BE12B1" w:rsidRPr="00BE12B1" w:rsidRDefault="00BE12B1" w:rsidP="00836D01">
      <w:pPr>
        <w:spacing w:after="0"/>
        <w:ind w:firstLine="720"/>
        <w:contextualSpacing/>
        <w:rPr>
          <w:szCs w:val="24"/>
        </w:rPr>
      </w:pPr>
      <w:r w:rsidRPr="00BE12B1">
        <w:rPr>
          <w:szCs w:val="24"/>
        </w:rPr>
        <w:t xml:space="preserve">Following the end of the offering period and the preparation of the Eucharist, the priest and the congregation began the Eucharistic prayers, which were the epicenter of the Eucharist celebration. The prayers offered praise and asked to convert the bread and wine to body and blood of Jesus Christ, respectively. The preface of the prayers involved the priest loudly offering thanksgivings on behalf of the worshipers, glorifying God, and thanking God for His work of salvation through the sacrifice of His Son. After the preface, followed the Sanctus, which invited the worshipers to join the saints and angels in praising God by reciting the Sanctus i.e., Holy, Holy, Holy. The Sanctus combined scriptures from Mathew 21:9, Revelation 4:8, Isaiah 6:3, </w:t>
      </w:r>
      <w:r w:rsidR="00836D01" w:rsidRPr="00BE12B1">
        <w:rPr>
          <w:szCs w:val="24"/>
        </w:rPr>
        <w:t>and Psalm</w:t>
      </w:r>
      <w:r w:rsidRPr="00BE12B1">
        <w:rPr>
          <w:szCs w:val="24"/>
        </w:rPr>
        <w:t xml:space="preserve"> 118: 26. The Sanctus gathered the church into one voice in the hope that they will also be able to sing with the angles and saints following the culmination of their life here on earth.</w:t>
      </w:r>
    </w:p>
    <w:p w:rsidR="00BE12B1" w:rsidRPr="00BE12B1" w:rsidRDefault="00BE12B1" w:rsidP="00836D01">
      <w:pPr>
        <w:spacing w:after="0"/>
        <w:ind w:firstLine="720"/>
        <w:contextualSpacing/>
        <w:rPr>
          <w:szCs w:val="24"/>
        </w:rPr>
      </w:pPr>
      <w:r w:rsidRPr="00BE12B1">
        <w:rPr>
          <w:szCs w:val="24"/>
        </w:rPr>
        <w:t xml:space="preserve">After the Sanctus, one of the servers rang the altar bell to signify the beginning of the consecration. The worshipers, in a respectful and adoration manner, knelt in preparation for the consecration when Christ presented himself in the bread and wine. The followed another period of prayers, the second Eucharistic prayers, which involved the epiclesis, narrative, and consecration, the acclamation of their faith in Christ, anamnesis, oblation, intercessions, ending with a doxology. In the epiclesis, the priest placed his hands on the gifts and invoked the </w:t>
      </w:r>
      <w:r w:rsidR="00836D01" w:rsidRPr="00BE12B1">
        <w:rPr>
          <w:szCs w:val="24"/>
        </w:rPr>
        <w:t>Holy Ghost that</w:t>
      </w:r>
      <w:r w:rsidRPr="00BE12B1">
        <w:rPr>
          <w:szCs w:val="24"/>
        </w:rPr>
        <w:t xml:space="preserve"> by his power, the gifts of bread and wine may be consecrated to become body and blood of Christ so that those who may partake of it may be saved. It borrowed</w:t>
      </w:r>
      <w:r w:rsidR="00836D01" w:rsidRPr="00BE12B1">
        <w:rPr>
          <w:szCs w:val="24"/>
        </w:rPr>
        <w:t>, such</w:t>
      </w:r>
      <w:r w:rsidRPr="00BE12B1">
        <w:rPr>
          <w:szCs w:val="24"/>
        </w:rPr>
        <w:t xml:space="preserve"> as dew fall from the Old Testament books of Hosea and Isaiah. The priest concluded the epiclesis by making the sign of the cross on the gifts.</w:t>
      </w:r>
    </w:p>
    <w:p w:rsidR="00BE12B1" w:rsidRPr="00BE12B1" w:rsidRDefault="00BE12B1" w:rsidP="00836D01">
      <w:pPr>
        <w:spacing w:after="0"/>
        <w:ind w:firstLine="720"/>
        <w:contextualSpacing/>
        <w:rPr>
          <w:szCs w:val="24"/>
        </w:rPr>
      </w:pPr>
      <w:r w:rsidRPr="00BE12B1">
        <w:rPr>
          <w:szCs w:val="24"/>
        </w:rPr>
        <w:t>In the narrative of the institution and the consecration</w:t>
      </w:r>
      <w:r w:rsidR="00836D01" w:rsidRPr="00BE12B1">
        <w:rPr>
          <w:szCs w:val="24"/>
        </w:rPr>
        <w:t>, the</w:t>
      </w:r>
      <w:r w:rsidRPr="00BE12B1">
        <w:rPr>
          <w:szCs w:val="24"/>
        </w:rPr>
        <w:t xml:space="preserve"> priest recounted the events of the last supper as narrated in the Gospel while holding the chalice and the bread just as Jesus did. These words served to consecrate the bread and wine and concluded through Jesus’ reminder to do the activity in his memory. After the consecration, all the worshipers stood, and the priest initiated the acclamation of faith where they declared to uphold the mystery of the faith until the return of Jesus Christ. The prayers then continued with the anamnesis where the church remembered the significant events in the life of Jesus, which allowed him to achieve his objectives of salvation i.e., his passion of suffering and death, resurrection, and ascension to heaven. The Eucharistic prayers then proceeded to the oblation section where the priest on behalf of the congregation offered the sacrifice through the Holy Spirit to the God the Father. This followed with the intercessions, which is the main reason for the celebration of the mass. The priest interceded on behalf of the church, the living, and the dead. He concluded the prayer in the declaration that all who partook the body and blood of Christ will unite with the Virgin Mary, Saint Joseph, and all the saints when their lives on earth end. The doxology concluded the Eucharistic prayer in recognition of the holy trinity and then an </w:t>
      </w:r>
      <w:r w:rsidR="004F5007">
        <w:rPr>
          <w:szCs w:val="24"/>
        </w:rPr>
        <w:t>A</w:t>
      </w:r>
      <w:r w:rsidRPr="00BE12B1">
        <w:rPr>
          <w:szCs w:val="24"/>
        </w:rPr>
        <w:t>men.</w:t>
      </w:r>
    </w:p>
    <w:p w:rsidR="00BE12B1" w:rsidRPr="00BE12B1" w:rsidRDefault="00BE12B1" w:rsidP="00836D01">
      <w:pPr>
        <w:spacing w:after="0"/>
        <w:ind w:firstLine="720"/>
        <w:contextualSpacing/>
        <w:rPr>
          <w:szCs w:val="24"/>
        </w:rPr>
      </w:pPr>
      <w:r w:rsidRPr="00BE12B1">
        <w:rPr>
          <w:szCs w:val="24"/>
        </w:rPr>
        <w:t xml:space="preserve">The communion rite followed the end of the Eucharistic prayer. The worshipers recited the Lord’s Prayer, offered signs of peace, broke the consecrated bread, and shared amongst themselves. After reciting the Lord’s Prayer, the priest the consecrated bread, placed a small portion in the chalice and did a quiet prayer. The people then sang a song by the name Lamb of God, and after that, the priest said another quiet prayer in his preparation to receive the </w:t>
      </w:r>
      <w:r w:rsidR="00836D01" w:rsidRPr="00BE12B1">
        <w:rPr>
          <w:szCs w:val="24"/>
        </w:rPr>
        <w:t>Holy Communion</w:t>
      </w:r>
      <w:r w:rsidRPr="00BE12B1">
        <w:rPr>
          <w:szCs w:val="24"/>
        </w:rPr>
        <w:t>. The people also did their silent prayers as they also prepared to receive the Holy Communion.  The congregation then said a loud prayer in unison expressing their unworthiness and asked for healing. The priest invited them to declare their faith by showing them the consecrated bread, which was had been broken into two. The worshippers sang a hymn as they proceeded to the altar and received the Holy Communion. The deacons and other church ministers assisted the priest in giving the Holy Communion to the worshipers.</w:t>
      </w:r>
    </w:p>
    <w:p w:rsidR="00BE12B1" w:rsidRPr="00BE12B1" w:rsidRDefault="00BE12B1" w:rsidP="00836D01">
      <w:pPr>
        <w:spacing w:after="0"/>
        <w:ind w:firstLine="720"/>
        <w:contextualSpacing/>
        <w:rPr>
          <w:szCs w:val="24"/>
        </w:rPr>
      </w:pPr>
      <w:r w:rsidRPr="00BE12B1">
        <w:rPr>
          <w:szCs w:val="24"/>
        </w:rPr>
        <w:t>After the receiving of the Holy Communion, the priest drank all that remained in the chalice and dried it. He again said a short prayer as he dried the chalice. A silent prayer of thanksgiving for the gift of Christ followed in the whole church. The priest concluded the ritual of the Eucharist by a prayer that summed its purpose to the church. The people responded with an Amen signifying the end of the ritual.</w:t>
      </w:r>
    </w:p>
    <w:p w:rsidR="00BE12B1" w:rsidRPr="004F5007" w:rsidRDefault="00BE12B1" w:rsidP="00836D01">
      <w:pPr>
        <w:spacing w:after="0"/>
        <w:contextualSpacing/>
        <w:jc w:val="center"/>
        <w:rPr>
          <w:b/>
          <w:szCs w:val="24"/>
        </w:rPr>
      </w:pPr>
      <w:r w:rsidRPr="004F5007">
        <w:rPr>
          <w:b/>
          <w:szCs w:val="24"/>
        </w:rPr>
        <w:t>Classification of the Ritual</w:t>
      </w:r>
    </w:p>
    <w:p w:rsidR="00BE12B1" w:rsidRPr="00BE12B1" w:rsidRDefault="00BE12B1" w:rsidP="00836D01">
      <w:pPr>
        <w:spacing w:after="0"/>
        <w:ind w:firstLine="720"/>
        <w:contextualSpacing/>
        <w:rPr>
          <w:szCs w:val="24"/>
        </w:rPr>
      </w:pPr>
      <w:r w:rsidRPr="00BE12B1">
        <w:rPr>
          <w:szCs w:val="24"/>
        </w:rPr>
        <w:t>The ritual concerning the sacrament of the Eucharist is a prescriptive one. It is a requirement by the Roman Catholic Church. The church follows this ritual as an order from Christ during The Last Supper. Followers of Catholicism hold this ritual every Sunday as a way to sanctify their hearts and keep their faith in God alive. The ritual is periodic with it being done regularly according to the Catholic liturgical calendar. Through the Eucharist, the congregation receives salvation as signified by the sacrifice of Jesus Christ on the cross. The ritual keeps the worshipers in their salvation journey with the destiny being meeting God and other saints in heaven. Therefore, Wallace would classify this ritual to the category of salvation rituals.</w:t>
      </w:r>
    </w:p>
    <w:p w:rsidR="00BE12B1" w:rsidRPr="004F5007" w:rsidRDefault="00BE12B1" w:rsidP="00836D01">
      <w:pPr>
        <w:spacing w:after="0"/>
        <w:contextualSpacing/>
        <w:jc w:val="center"/>
        <w:rPr>
          <w:b/>
          <w:szCs w:val="24"/>
        </w:rPr>
      </w:pPr>
      <w:r w:rsidRPr="004F5007">
        <w:rPr>
          <w:b/>
          <w:szCs w:val="24"/>
        </w:rPr>
        <w:t>Symbols in the Ritual</w:t>
      </w:r>
    </w:p>
    <w:p w:rsidR="00BE12B1" w:rsidRPr="00BE12B1" w:rsidRDefault="00BE12B1" w:rsidP="00836D01">
      <w:pPr>
        <w:spacing w:after="0"/>
        <w:ind w:firstLine="720"/>
        <w:contextualSpacing/>
        <w:rPr>
          <w:szCs w:val="24"/>
        </w:rPr>
      </w:pPr>
      <w:r w:rsidRPr="00BE12B1">
        <w:rPr>
          <w:szCs w:val="24"/>
        </w:rPr>
        <w:t>The ritual of the Eucharist has several signs and symbols. The bread signifies the body of Christ, and it is broken into two to symbolize the suffering of Christ on the cross. The wine indicates the divinity of Jesus Christ; He was God despite harboring a human body. The water that was mixed with the wine signifies the human part of Christ; he had to adopt a human form and life to be offered as a sacrifice to save the world from sin. The laying of the hands is a sign that serves to invoke the Holy Spirit to fill the church while the white garment of the priest is the religion’s color of baptism and signifies purity and devoid of sin</w:t>
      </w:r>
      <w:r w:rsidR="00536459">
        <w:rPr>
          <w:szCs w:val="24"/>
        </w:rPr>
        <w:t xml:space="preserve"> (The Parishes of St. Mary’s &amp; Our Lady of Lourdes, 2019)</w:t>
      </w:r>
      <w:r w:rsidRPr="00BE12B1">
        <w:rPr>
          <w:szCs w:val="24"/>
        </w:rPr>
        <w:t xml:space="preserve">. The candlelight symbolizes the light of Christ, in which the worshipers are required to keep it shining in their life. </w:t>
      </w:r>
    </w:p>
    <w:p w:rsidR="00BE12B1" w:rsidRPr="004F5007" w:rsidRDefault="00BE12B1" w:rsidP="00836D01">
      <w:pPr>
        <w:spacing w:after="0"/>
        <w:contextualSpacing/>
        <w:jc w:val="center"/>
        <w:rPr>
          <w:b/>
          <w:szCs w:val="24"/>
        </w:rPr>
      </w:pPr>
      <w:r w:rsidRPr="004F5007">
        <w:rPr>
          <w:b/>
          <w:szCs w:val="24"/>
        </w:rPr>
        <w:t>Classification of the Ritual Specialist</w:t>
      </w:r>
    </w:p>
    <w:p w:rsidR="00BE12B1" w:rsidRPr="00BE12B1" w:rsidRDefault="00BE12B1" w:rsidP="00836D01">
      <w:pPr>
        <w:spacing w:after="0"/>
        <w:ind w:firstLine="720"/>
        <w:contextualSpacing/>
        <w:rPr>
          <w:szCs w:val="24"/>
        </w:rPr>
      </w:pPr>
      <w:r w:rsidRPr="00BE12B1">
        <w:rPr>
          <w:szCs w:val="24"/>
        </w:rPr>
        <w:t>The ritual specialist in the Eucharist is the priest. He leads the organized and permanent entity of the church to keep the worshipers close to God. The priest works for the good of the worshipers and the immediate community.  His authority comes from his service at the position of the priesthood and the Pope in Rome. He is the moral authority of the community in highly civilized and developed societies. He focuses on the memorization of the religious book and knowledge enhancement through explanations. The priesthood follows a formal authority and only qualifies through formal training.</w:t>
      </w:r>
    </w:p>
    <w:p w:rsidR="00BE12B1" w:rsidRPr="004F5007" w:rsidRDefault="00BE12B1" w:rsidP="00836D01">
      <w:pPr>
        <w:spacing w:after="0"/>
        <w:contextualSpacing/>
        <w:jc w:val="center"/>
        <w:rPr>
          <w:b/>
          <w:szCs w:val="24"/>
        </w:rPr>
      </w:pPr>
      <w:r w:rsidRPr="004F5007">
        <w:rPr>
          <w:b/>
          <w:szCs w:val="24"/>
        </w:rPr>
        <w:t>Altered State of Consciousness</w:t>
      </w:r>
    </w:p>
    <w:p w:rsidR="00BE12B1" w:rsidRPr="00BE12B1" w:rsidRDefault="00BE12B1" w:rsidP="00836D01">
      <w:pPr>
        <w:spacing w:after="0"/>
        <w:ind w:firstLine="720"/>
        <w:contextualSpacing/>
        <w:rPr>
          <w:szCs w:val="24"/>
        </w:rPr>
      </w:pPr>
      <w:r w:rsidRPr="00BE12B1">
        <w:rPr>
          <w:szCs w:val="24"/>
        </w:rPr>
        <w:t>An altered state of mind was present in the Eucharist characterized by the transformation in the minds of the worshipers to believe they are taking the body and blood of Christ rather than bread and wine. The Eucharist also brings the idea that the worshipers are sharing a meal with the gods through the invocation of the Holy Spirit and the repetition of the exact words that Jesus said during the Last Supper. Sharing food with a spirit implies an altered state of consciousness and symbolizes the acceptance and reconciliation of Christ’s sole purpose on earth</w:t>
      </w:r>
      <w:r w:rsidR="00FE1AC5">
        <w:rPr>
          <w:szCs w:val="24"/>
        </w:rPr>
        <w:t xml:space="preserve"> (</w:t>
      </w:r>
      <w:proofErr w:type="spellStart"/>
      <w:r w:rsidR="00FE1AC5">
        <w:rPr>
          <w:rFonts w:eastAsia="Times New Roman" w:cs="Times New Roman"/>
          <w:szCs w:val="24"/>
        </w:rPr>
        <w:t>Groenewald</w:t>
      </w:r>
      <w:proofErr w:type="spellEnd"/>
      <w:r w:rsidR="00FE1AC5">
        <w:rPr>
          <w:rFonts w:eastAsia="Times New Roman" w:cs="Times New Roman"/>
          <w:szCs w:val="24"/>
        </w:rPr>
        <w:t xml:space="preserve"> and </w:t>
      </w:r>
      <w:r w:rsidR="00FE1AC5" w:rsidRPr="00372653">
        <w:rPr>
          <w:rFonts w:eastAsia="Times New Roman" w:cs="Times New Roman"/>
          <w:szCs w:val="24"/>
        </w:rPr>
        <w:t xml:space="preserve">Van </w:t>
      </w:r>
      <w:proofErr w:type="spellStart"/>
      <w:r w:rsidR="00FE1AC5" w:rsidRPr="00372653">
        <w:rPr>
          <w:rFonts w:eastAsia="Times New Roman" w:cs="Times New Roman"/>
          <w:szCs w:val="24"/>
        </w:rPr>
        <w:t>Aarde</w:t>
      </w:r>
      <w:proofErr w:type="spellEnd"/>
      <w:r w:rsidR="00FE1AC5">
        <w:rPr>
          <w:rFonts w:eastAsia="Times New Roman" w:cs="Times New Roman"/>
          <w:szCs w:val="24"/>
        </w:rPr>
        <w:t>, 2006)</w:t>
      </w:r>
      <w:r w:rsidRPr="00BE12B1">
        <w:rPr>
          <w:szCs w:val="24"/>
        </w:rPr>
        <w:t>. The worshipers showed absolute humility as they proceeded to the altar to receive the body of Christ with the belief that it gives healing. By participating in the Eucharist, the worshipers’ ordinary lives were transformed into a state that reflected the kingdom of God; a different state from their normal comprehension.</w:t>
      </w:r>
    </w:p>
    <w:p w:rsidR="00BE12B1" w:rsidRPr="00BE12B1" w:rsidRDefault="00BE12B1" w:rsidP="00836D01">
      <w:pPr>
        <w:spacing w:after="0"/>
        <w:contextualSpacing/>
        <w:jc w:val="center"/>
        <w:rPr>
          <w:b/>
          <w:szCs w:val="24"/>
        </w:rPr>
      </w:pPr>
      <w:r w:rsidRPr="00BE12B1">
        <w:rPr>
          <w:b/>
          <w:szCs w:val="24"/>
        </w:rPr>
        <w:t>Worldview about this Religion</w:t>
      </w:r>
    </w:p>
    <w:p w:rsidR="00BE12B1" w:rsidRPr="00BE12B1" w:rsidRDefault="00BE12B1" w:rsidP="00836D01">
      <w:pPr>
        <w:spacing w:after="0"/>
        <w:ind w:firstLine="720"/>
        <w:contextualSpacing/>
        <w:rPr>
          <w:szCs w:val="24"/>
        </w:rPr>
      </w:pPr>
      <w:r w:rsidRPr="00BE12B1">
        <w:rPr>
          <w:szCs w:val="24"/>
        </w:rPr>
        <w:t xml:space="preserve">Catholicism views God as </w:t>
      </w:r>
      <w:r w:rsidR="00836D01">
        <w:rPr>
          <w:szCs w:val="24"/>
        </w:rPr>
        <w:t xml:space="preserve">a </w:t>
      </w:r>
      <w:r w:rsidR="00836D01" w:rsidRPr="00BE12B1">
        <w:rPr>
          <w:szCs w:val="24"/>
        </w:rPr>
        <w:t>trinity</w:t>
      </w:r>
      <w:r w:rsidR="00836D01">
        <w:rPr>
          <w:szCs w:val="24"/>
        </w:rPr>
        <w:t>,</w:t>
      </w:r>
      <w:r w:rsidR="00836D01" w:rsidRPr="00BE12B1">
        <w:rPr>
          <w:szCs w:val="24"/>
        </w:rPr>
        <w:t xml:space="preserve"> who controls the world in love and care for humanity and invites</w:t>
      </w:r>
      <w:r w:rsidRPr="00BE12B1">
        <w:rPr>
          <w:szCs w:val="24"/>
        </w:rPr>
        <w:t xml:space="preserve"> people to share in their divine life for eternity through purification of hearts and humble living.  The spirit invites and empowers people to respond to God’s divine love. The religion views Jesus as the son of God who had to die in sacrifice to save humanity from sin, and it is only through him that people can share their life with God. It also explains the meaning and purpose of life as grounded in God’s love for humankind. The church is the communion of God’s followers that present the mystery of Jesus to the world and through the Eucharist, makes the believers part of the mystery. God reveals himself to the world through the scriptures, in the Eucharist, and the living traditions of the church. The religion views every individual as being unique in his/her way and has an inalienable dignity that demands absolute respect</w:t>
      </w:r>
      <w:r w:rsidR="008C3422">
        <w:rPr>
          <w:szCs w:val="24"/>
        </w:rPr>
        <w:t xml:space="preserve"> (</w:t>
      </w:r>
      <w:proofErr w:type="spellStart"/>
      <w:r w:rsidR="008C3422">
        <w:t>Rymarz</w:t>
      </w:r>
      <w:proofErr w:type="spellEnd"/>
      <w:r w:rsidR="008C3422">
        <w:t xml:space="preserve"> and Cleary, 2018)</w:t>
      </w:r>
      <w:r w:rsidRPr="00BE12B1">
        <w:rPr>
          <w:szCs w:val="24"/>
        </w:rPr>
        <w:t>. Lastly, the church believes it must ensure the social conditions allow the unique dignity of human life to be upheld and respected at all times.</w:t>
      </w:r>
    </w:p>
    <w:p w:rsidR="00BE12B1" w:rsidRPr="00BE12B1" w:rsidRDefault="00BE12B1" w:rsidP="00836D01">
      <w:pPr>
        <w:spacing w:after="0"/>
        <w:contextualSpacing/>
        <w:jc w:val="center"/>
        <w:rPr>
          <w:b/>
          <w:szCs w:val="24"/>
        </w:rPr>
      </w:pPr>
      <w:r w:rsidRPr="00BE12B1">
        <w:rPr>
          <w:b/>
          <w:szCs w:val="24"/>
        </w:rPr>
        <w:t>Conclusion</w:t>
      </w:r>
    </w:p>
    <w:p w:rsidR="00372653" w:rsidRDefault="00BE12B1" w:rsidP="00836D01">
      <w:pPr>
        <w:spacing w:after="0"/>
        <w:ind w:firstLine="720"/>
        <w:contextualSpacing/>
        <w:rPr>
          <w:szCs w:val="24"/>
        </w:rPr>
      </w:pPr>
      <w:r w:rsidRPr="00BE12B1">
        <w:rPr>
          <w:szCs w:val="24"/>
        </w:rPr>
        <w:t xml:space="preserve">The Eucharist is an important ritual in the religious activities of the Catholic </w:t>
      </w:r>
      <w:r w:rsidR="00836D01" w:rsidRPr="00BE12B1">
        <w:rPr>
          <w:szCs w:val="24"/>
        </w:rPr>
        <w:t>Church</w:t>
      </w:r>
      <w:r w:rsidRPr="00BE12B1">
        <w:rPr>
          <w:szCs w:val="24"/>
        </w:rPr>
        <w:t>. Based on the respect I observed from the worshipers in their celebration of the event, they have an untainted belief that the ritual is meant to draw them closer to God. Through its activities, the worshipers can identify with the suffering and death of Jesus Christ and recognize his efforts to save humanity. It is one of the significant rituals known by Christianity and cements the belief that Jesus suffered and died for the salvation of humankind. It has essential symbols that are treated with the utmost respect; while the members can be transformed into an altered state of consciousness while they witness the kingdom of God and exhibit true oneness in Christ.</w:t>
      </w:r>
    </w:p>
    <w:p w:rsidR="00372653" w:rsidRDefault="00372653">
      <w:pPr>
        <w:spacing w:line="276" w:lineRule="auto"/>
        <w:rPr>
          <w:szCs w:val="24"/>
        </w:rPr>
      </w:pPr>
      <w:r>
        <w:rPr>
          <w:szCs w:val="24"/>
        </w:rPr>
        <w:br w:type="page"/>
      </w:r>
    </w:p>
    <w:p w:rsidR="00BE12B1" w:rsidRDefault="00372653" w:rsidP="00836D01">
      <w:pPr>
        <w:spacing w:after="0" w:line="360" w:lineRule="auto"/>
        <w:contextualSpacing/>
        <w:jc w:val="center"/>
        <w:rPr>
          <w:szCs w:val="24"/>
        </w:rPr>
      </w:pPr>
      <w:r>
        <w:rPr>
          <w:szCs w:val="24"/>
        </w:rPr>
        <w:t>References</w:t>
      </w:r>
    </w:p>
    <w:p w:rsidR="00372653" w:rsidRPr="00372653" w:rsidRDefault="00372653" w:rsidP="00836D01">
      <w:pPr>
        <w:spacing w:after="0" w:line="360" w:lineRule="auto"/>
        <w:ind w:left="720" w:hanging="720"/>
        <w:contextualSpacing/>
        <w:rPr>
          <w:rFonts w:eastAsia="Times New Roman" w:cs="Times New Roman"/>
          <w:szCs w:val="24"/>
        </w:rPr>
      </w:pPr>
      <w:proofErr w:type="spellStart"/>
      <w:r w:rsidRPr="00372653">
        <w:rPr>
          <w:rFonts w:eastAsia="Times New Roman" w:cs="Times New Roman"/>
          <w:szCs w:val="24"/>
        </w:rPr>
        <w:t>Groenewald</w:t>
      </w:r>
      <w:proofErr w:type="spellEnd"/>
      <w:r w:rsidRPr="00372653">
        <w:rPr>
          <w:rFonts w:eastAsia="Times New Roman" w:cs="Times New Roman"/>
          <w:szCs w:val="24"/>
        </w:rPr>
        <w:t xml:space="preserve">, J., &amp; Van </w:t>
      </w:r>
      <w:proofErr w:type="spellStart"/>
      <w:r w:rsidRPr="00372653">
        <w:rPr>
          <w:rFonts w:eastAsia="Times New Roman" w:cs="Times New Roman"/>
          <w:szCs w:val="24"/>
        </w:rPr>
        <w:t>Aarde</w:t>
      </w:r>
      <w:proofErr w:type="spellEnd"/>
      <w:r w:rsidRPr="00372653">
        <w:rPr>
          <w:rFonts w:eastAsia="Times New Roman" w:cs="Times New Roman"/>
          <w:szCs w:val="24"/>
        </w:rPr>
        <w:t xml:space="preserve">, A. (2006). The role alternate states of consciousness played in the baptism and Eucharist of the earliest Jesus-followers. </w:t>
      </w:r>
      <w:r w:rsidRPr="00372653">
        <w:rPr>
          <w:rFonts w:eastAsia="Times New Roman" w:cs="Times New Roman"/>
          <w:i/>
          <w:iCs/>
          <w:szCs w:val="24"/>
        </w:rPr>
        <w:t>HTS: Theological Studies</w:t>
      </w:r>
      <w:r w:rsidRPr="00372653">
        <w:rPr>
          <w:rFonts w:eastAsia="Times New Roman" w:cs="Times New Roman"/>
          <w:szCs w:val="24"/>
        </w:rPr>
        <w:t xml:space="preserve">, </w:t>
      </w:r>
      <w:r w:rsidRPr="00372653">
        <w:rPr>
          <w:rFonts w:eastAsia="Times New Roman" w:cs="Times New Roman"/>
          <w:i/>
          <w:iCs/>
          <w:szCs w:val="24"/>
        </w:rPr>
        <w:t>62</w:t>
      </w:r>
      <w:r w:rsidRPr="00372653">
        <w:rPr>
          <w:rFonts w:eastAsia="Times New Roman" w:cs="Times New Roman"/>
          <w:szCs w:val="24"/>
        </w:rPr>
        <w:t>(1), 41-67.</w:t>
      </w:r>
    </w:p>
    <w:p w:rsidR="00372653" w:rsidRDefault="00372653" w:rsidP="00836D01">
      <w:pPr>
        <w:spacing w:after="0" w:line="360" w:lineRule="auto"/>
        <w:ind w:left="720" w:hanging="720"/>
        <w:contextualSpacing/>
        <w:rPr>
          <w:szCs w:val="24"/>
        </w:rPr>
      </w:pPr>
      <w:r>
        <w:rPr>
          <w:szCs w:val="24"/>
        </w:rPr>
        <w:t xml:space="preserve">The Parishes of St. Mary’s &amp; Our Lady of Lourdes. (2019). </w:t>
      </w:r>
      <w:proofErr w:type="gramStart"/>
      <w:r>
        <w:rPr>
          <w:szCs w:val="24"/>
        </w:rPr>
        <w:t>The</w:t>
      </w:r>
      <w:proofErr w:type="gramEnd"/>
      <w:r>
        <w:rPr>
          <w:szCs w:val="24"/>
        </w:rPr>
        <w:t xml:space="preserve"> mass: Step by Step. Retrieved from </w:t>
      </w:r>
      <w:r w:rsidRPr="00311AEC">
        <w:rPr>
          <w:szCs w:val="24"/>
        </w:rPr>
        <w:t>http://www.stmarysfortfrances.com/liturgy/the-mass-step-by-step/</w:t>
      </w:r>
    </w:p>
    <w:p w:rsidR="00372653" w:rsidRPr="00BE12B1" w:rsidRDefault="00372653" w:rsidP="00836D01">
      <w:pPr>
        <w:spacing w:after="0" w:line="360" w:lineRule="auto"/>
        <w:ind w:left="720" w:hanging="720"/>
        <w:contextualSpacing/>
        <w:rPr>
          <w:szCs w:val="24"/>
        </w:rPr>
      </w:pPr>
      <w:proofErr w:type="spellStart"/>
      <w:r>
        <w:t>Rymarz</w:t>
      </w:r>
      <w:proofErr w:type="spellEnd"/>
      <w:r>
        <w:t xml:space="preserve">, R., &amp; Cleary, A. (2018). Examining some aspects of the worldview of students in Australian Catholic schools: some implications for religious education. </w:t>
      </w:r>
      <w:r>
        <w:rPr>
          <w:i/>
          <w:iCs/>
        </w:rPr>
        <w:t>British Journal of Religious Education</w:t>
      </w:r>
      <w:r>
        <w:t xml:space="preserve">, </w:t>
      </w:r>
      <w:r>
        <w:rPr>
          <w:i/>
          <w:iCs/>
        </w:rPr>
        <w:t>40</w:t>
      </w:r>
      <w:r>
        <w:t>(3), 327-336.</w:t>
      </w:r>
    </w:p>
    <w:p w:rsidR="00BE12B1" w:rsidRPr="00BE12B1" w:rsidRDefault="00BE12B1" w:rsidP="00372653">
      <w:pPr>
        <w:ind w:left="720" w:hanging="720"/>
        <w:rPr>
          <w:szCs w:val="24"/>
        </w:rPr>
      </w:pPr>
    </w:p>
    <w:p w:rsidR="0024110E" w:rsidRPr="00BE12B1" w:rsidRDefault="0024110E" w:rsidP="00372653">
      <w:pPr>
        <w:ind w:left="720" w:hanging="720"/>
        <w:rPr>
          <w:szCs w:val="24"/>
        </w:rPr>
      </w:pPr>
    </w:p>
    <w:sectPr w:rsidR="0024110E" w:rsidRPr="00BE12B1" w:rsidSect="005A05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C84" w:rsidRDefault="00D17C84" w:rsidP="000D06A1">
      <w:pPr>
        <w:spacing w:after="0" w:line="240" w:lineRule="auto"/>
      </w:pPr>
      <w:r>
        <w:separator/>
      </w:r>
    </w:p>
  </w:endnote>
  <w:endnote w:type="continuationSeparator" w:id="0">
    <w:p w:rsidR="00D17C84" w:rsidRDefault="00D17C84"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C84" w:rsidRDefault="00D17C84" w:rsidP="000D06A1">
      <w:pPr>
        <w:spacing w:after="0" w:line="240" w:lineRule="auto"/>
      </w:pPr>
      <w:r>
        <w:separator/>
      </w:r>
    </w:p>
  </w:footnote>
  <w:footnote w:type="continuationSeparator" w:id="0">
    <w:p w:rsidR="00D17C84" w:rsidRDefault="00D17C84"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BF1" w:rsidRDefault="00566BF1">
    <w:pPr>
      <w:pStyle w:val="Header"/>
      <w:jc w:val="right"/>
    </w:pPr>
    <w:r>
      <w:t>RITUAL OBSERVATION</w:t>
    </w:r>
    <w:r>
      <w:tab/>
    </w:r>
    <w:r>
      <w:tab/>
    </w:r>
    <w:sdt>
      <w:sdtPr>
        <w:id w:val="19911313"/>
        <w:docPartObj>
          <w:docPartGallery w:val="Page Numbers (Top of Page)"/>
          <w:docPartUnique/>
        </w:docPartObj>
      </w:sdtPr>
      <w:sdtEndPr/>
      <w:sdtContent>
        <w:r w:rsidR="00D17C84">
          <w:fldChar w:fldCharType="begin"/>
        </w:r>
        <w:r w:rsidR="00D17C84">
          <w:instrText xml:space="preserve"> PAGE   \* MERGEFORMAT </w:instrText>
        </w:r>
        <w:r w:rsidR="00D17C84">
          <w:fldChar w:fldCharType="separate"/>
        </w:r>
        <w:r w:rsidR="00836D01">
          <w:rPr>
            <w:noProof/>
          </w:rPr>
          <w:t>2</w:t>
        </w:r>
        <w:r w:rsidR="00D17C84">
          <w:rPr>
            <w:noProof/>
          </w:rPr>
          <w:fldChar w:fldCharType="end"/>
        </w:r>
      </w:sdtContent>
    </w:sdt>
  </w:p>
  <w:p w:rsidR="00566BF1" w:rsidRDefault="00566B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BF1" w:rsidRDefault="00B2055F">
    <w:pPr>
      <w:pStyle w:val="Header"/>
    </w:pPr>
    <w:r>
      <w:t>Running head: RITUAL OBSERVATION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8347A"/>
    <w:multiLevelType w:val="hybridMultilevel"/>
    <w:tmpl w:val="9592A552"/>
    <w:lvl w:ilvl="0" w:tplc="B6CAE4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463"/>
    <w:rsid w:val="00003CA3"/>
    <w:rsid w:val="00004B5C"/>
    <w:rsid w:val="00005398"/>
    <w:rsid w:val="00005904"/>
    <w:rsid w:val="00006AF8"/>
    <w:rsid w:val="00013C6E"/>
    <w:rsid w:val="00032466"/>
    <w:rsid w:val="000328A8"/>
    <w:rsid w:val="00036BF2"/>
    <w:rsid w:val="0005745C"/>
    <w:rsid w:val="00096F04"/>
    <w:rsid w:val="000A2C8D"/>
    <w:rsid w:val="000A345B"/>
    <w:rsid w:val="000C2115"/>
    <w:rsid w:val="000C534C"/>
    <w:rsid w:val="000C7008"/>
    <w:rsid w:val="000D06A1"/>
    <w:rsid w:val="000D17B6"/>
    <w:rsid w:val="000D52DD"/>
    <w:rsid w:val="000D71FF"/>
    <w:rsid w:val="000E1F63"/>
    <w:rsid w:val="000F7C6E"/>
    <w:rsid w:val="0010693C"/>
    <w:rsid w:val="00112AF0"/>
    <w:rsid w:val="001223C0"/>
    <w:rsid w:val="001370D0"/>
    <w:rsid w:val="001421B2"/>
    <w:rsid w:val="001473A5"/>
    <w:rsid w:val="0015074C"/>
    <w:rsid w:val="00153713"/>
    <w:rsid w:val="001560F2"/>
    <w:rsid w:val="00164A5D"/>
    <w:rsid w:val="0017476A"/>
    <w:rsid w:val="0017530D"/>
    <w:rsid w:val="00175835"/>
    <w:rsid w:val="00196EC2"/>
    <w:rsid w:val="001B1AD6"/>
    <w:rsid w:val="001C3F1E"/>
    <w:rsid w:val="001E1573"/>
    <w:rsid w:val="001E6623"/>
    <w:rsid w:val="001E750A"/>
    <w:rsid w:val="001F0DC9"/>
    <w:rsid w:val="00203992"/>
    <w:rsid w:val="00215EF1"/>
    <w:rsid w:val="002376BB"/>
    <w:rsid w:val="00240E94"/>
    <w:rsid w:val="0024110E"/>
    <w:rsid w:val="0024462C"/>
    <w:rsid w:val="00245B19"/>
    <w:rsid w:val="0025609F"/>
    <w:rsid w:val="00261871"/>
    <w:rsid w:val="00264DD4"/>
    <w:rsid w:val="002660B2"/>
    <w:rsid w:val="00275168"/>
    <w:rsid w:val="00280BD4"/>
    <w:rsid w:val="002934DA"/>
    <w:rsid w:val="002A7635"/>
    <w:rsid w:val="002B727E"/>
    <w:rsid w:val="002C50C4"/>
    <w:rsid w:val="002C7B08"/>
    <w:rsid w:val="002E5D0F"/>
    <w:rsid w:val="00301223"/>
    <w:rsid w:val="00310C70"/>
    <w:rsid w:val="00311AEC"/>
    <w:rsid w:val="00313632"/>
    <w:rsid w:val="00314FD1"/>
    <w:rsid w:val="003225B1"/>
    <w:rsid w:val="003245DA"/>
    <w:rsid w:val="00324796"/>
    <w:rsid w:val="00325372"/>
    <w:rsid w:val="003261CE"/>
    <w:rsid w:val="00326786"/>
    <w:rsid w:val="0033306A"/>
    <w:rsid w:val="00334130"/>
    <w:rsid w:val="003346D7"/>
    <w:rsid w:val="003376F3"/>
    <w:rsid w:val="00337BC7"/>
    <w:rsid w:val="00340A28"/>
    <w:rsid w:val="00355BB8"/>
    <w:rsid w:val="0036037F"/>
    <w:rsid w:val="0036409D"/>
    <w:rsid w:val="00372653"/>
    <w:rsid w:val="00373E17"/>
    <w:rsid w:val="0037456C"/>
    <w:rsid w:val="00380552"/>
    <w:rsid w:val="00383CC1"/>
    <w:rsid w:val="003841A0"/>
    <w:rsid w:val="0038758B"/>
    <w:rsid w:val="003A6556"/>
    <w:rsid w:val="003A6D5C"/>
    <w:rsid w:val="003A7602"/>
    <w:rsid w:val="003A78EE"/>
    <w:rsid w:val="003C14A1"/>
    <w:rsid w:val="003C22E5"/>
    <w:rsid w:val="003D2B76"/>
    <w:rsid w:val="003D582B"/>
    <w:rsid w:val="003E0497"/>
    <w:rsid w:val="003E3592"/>
    <w:rsid w:val="00400D23"/>
    <w:rsid w:val="00404E2D"/>
    <w:rsid w:val="0041205B"/>
    <w:rsid w:val="00412A68"/>
    <w:rsid w:val="00413C95"/>
    <w:rsid w:val="004140DF"/>
    <w:rsid w:val="00421A55"/>
    <w:rsid w:val="0042593E"/>
    <w:rsid w:val="00437D67"/>
    <w:rsid w:val="00446610"/>
    <w:rsid w:val="0044707D"/>
    <w:rsid w:val="00447F0C"/>
    <w:rsid w:val="00452E2A"/>
    <w:rsid w:val="00454C53"/>
    <w:rsid w:val="004572E0"/>
    <w:rsid w:val="0046175C"/>
    <w:rsid w:val="00466887"/>
    <w:rsid w:val="00466BD6"/>
    <w:rsid w:val="00472DAE"/>
    <w:rsid w:val="0047396E"/>
    <w:rsid w:val="00475879"/>
    <w:rsid w:val="00477E35"/>
    <w:rsid w:val="00481654"/>
    <w:rsid w:val="00495316"/>
    <w:rsid w:val="004A1B48"/>
    <w:rsid w:val="004C512B"/>
    <w:rsid w:val="004C6C02"/>
    <w:rsid w:val="004C7824"/>
    <w:rsid w:val="004D2488"/>
    <w:rsid w:val="004D3875"/>
    <w:rsid w:val="004E19B9"/>
    <w:rsid w:val="004F5007"/>
    <w:rsid w:val="00500533"/>
    <w:rsid w:val="00517F27"/>
    <w:rsid w:val="005244A7"/>
    <w:rsid w:val="00527C9C"/>
    <w:rsid w:val="00536459"/>
    <w:rsid w:val="0054223F"/>
    <w:rsid w:val="00550BED"/>
    <w:rsid w:val="00562F03"/>
    <w:rsid w:val="00564D2E"/>
    <w:rsid w:val="00566BF1"/>
    <w:rsid w:val="00583E9F"/>
    <w:rsid w:val="00584C66"/>
    <w:rsid w:val="00585CDD"/>
    <w:rsid w:val="0059732D"/>
    <w:rsid w:val="005976D3"/>
    <w:rsid w:val="005A056B"/>
    <w:rsid w:val="005A18DF"/>
    <w:rsid w:val="005A7FD4"/>
    <w:rsid w:val="005B5DD2"/>
    <w:rsid w:val="005B717D"/>
    <w:rsid w:val="005D0B54"/>
    <w:rsid w:val="005D149F"/>
    <w:rsid w:val="005D1899"/>
    <w:rsid w:val="005D6665"/>
    <w:rsid w:val="005E344C"/>
    <w:rsid w:val="005E7498"/>
    <w:rsid w:val="005F422F"/>
    <w:rsid w:val="00600ACA"/>
    <w:rsid w:val="00607206"/>
    <w:rsid w:val="00607455"/>
    <w:rsid w:val="00607B38"/>
    <w:rsid w:val="00627DC5"/>
    <w:rsid w:val="00636294"/>
    <w:rsid w:val="006379CD"/>
    <w:rsid w:val="006618DB"/>
    <w:rsid w:val="00663BF4"/>
    <w:rsid w:val="00663DB0"/>
    <w:rsid w:val="0068421C"/>
    <w:rsid w:val="00695578"/>
    <w:rsid w:val="0069643B"/>
    <w:rsid w:val="006A4E10"/>
    <w:rsid w:val="006A5491"/>
    <w:rsid w:val="006A71DF"/>
    <w:rsid w:val="006B3C68"/>
    <w:rsid w:val="006B5375"/>
    <w:rsid w:val="006B61FA"/>
    <w:rsid w:val="006B7AF3"/>
    <w:rsid w:val="006C1BEC"/>
    <w:rsid w:val="006D1B94"/>
    <w:rsid w:val="007272AF"/>
    <w:rsid w:val="007455F9"/>
    <w:rsid w:val="0075124F"/>
    <w:rsid w:val="00754472"/>
    <w:rsid w:val="00755972"/>
    <w:rsid w:val="007561C4"/>
    <w:rsid w:val="0075633A"/>
    <w:rsid w:val="007609DE"/>
    <w:rsid w:val="0076106D"/>
    <w:rsid w:val="0076129A"/>
    <w:rsid w:val="00764EE6"/>
    <w:rsid w:val="00765E25"/>
    <w:rsid w:val="007871D6"/>
    <w:rsid w:val="007A0250"/>
    <w:rsid w:val="007A3593"/>
    <w:rsid w:val="007A38F6"/>
    <w:rsid w:val="007A4BEE"/>
    <w:rsid w:val="007A67FA"/>
    <w:rsid w:val="007D15FE"/>
    <w:rsid w:val="007D25FA"/>
    <w:rsid w:val="007F442F"/>
    <w:rsid w:val="007F4D66"/>
    <w:rsid w:val="007F5564"/>
    <w:rsid w:val="00801092"/>
    <w:rsid w:val="0080362F"/>
    <w:rsid w:val="00821977"/>
    <w:rsid w:val="00825C6E"/>
    <w:rsid w:val="008264FC"/>
    <w:rsid w:val="00826A1D"/>
    <w:rsid w:val="00827778"/>
    <w:rsid w:val="008352B7"/>
    <w:rsid w:val="008361D9"/>
    <w:rsid w:val="00836D01"/>
    <w:rsid w:val="008475FA"/>
    <w:rsid w:val="008504E7"/>
    <w:rsid w:val="00851421"/>
    <w:rsid w:val="008534EF"/>
    <w:rsid w:val="0086002E"/>
    <w:rsid w:val="00881747"/>
    <w:rsid w:val="00885534"/>
    <w:rsid w:val="008920A7"/>
    <w:rsid w:val="008A4674"/>
    <w:rsid w:val="008B4735"/>
    <w:rsid w:val="008B6409"/>
    <w:rsid w:val="008C02F7"/>
    <w:rsid w:val="008C24DB"/>
    <w:rsid w:val="008C3422"/>
    <w:rsid w:val="008C6BEA"/>
    <w:rsid w:val="008D30A6"/>
    <w:rsid w:val="008E0010"/>
    <w:rsid w:val="008E15C2"/>
    <w:rsid w:val="008F0EE2"/>
    <w:rsid w:val="008F5570"/>
    <w:rsid w:val="008F7AFD"/>
    <w:rsid w:val="009024BC"/>
    <w:rsid w:val="009116BD"/>
    <w:rsid w:val="00916955"/>
    <w:rsid w:val="009241AE"/>
    <w:rsid w:val="009417B7"/>
    <w:rsid w:val="009455A4"/>
    <w:rsid w:val="00946B14"/>
    <w:rsid w:val="00950121"/>
    <w:rsid w:val="00951805"/>
    <w:rsid w:val="00953C56"/>
    <w:rsid w:val="00972E8D"/>
    <w:rsid w:val="009859BC"/>
    <w:rsid w:val="00990AA0"/>
    <w:rsid w:val="00991668"/>
    <w:rsid w:val="009B0DCA"/>
    <w:rsid w:val="009B1E04"/>
    <w:rsid w:val="009B2F88"/>
    <w:rsid w:val="009B3BCB"/>
    <w:rsid w:val="009C1764"/>
    <w:rsid w:val="009C244A"/>
    <w:rsid w:val="009C2521"/>
    <w:rsid w:val="009C4619"/>
    <w:rsid w:val="009C7362"/>
    <w:rsid w:val="009D2743"/>
    <w:rsid w:val="009D7642"/>
    <w:rsid w:val="009F6A50"/>
    <w:rsid w:val="00A02748"/>
    <w:rsid w:val="00A1082C"/>
    <w:rsid w:val="00A10C8A"/>
    <w:rsid w:val="00A133F8"/>
    <w:rsid w:val="00A2207D"/>
    <w:rsid w:val="00A244DD"/>
    <w:rsid w:val="00A30115"/>
    <w:rsid w:val="00A35B82"/>
    <w:rsid w:val="00A47D12"/>
    <w:rsid w:val="00A54310"/>
    <w:rsid w:val="00A556D3"/>
    <w:rsid w:val="00A56463"/>
    <w:rsid w:val="00A57629"/>
    <w:rsid w:val="00A60648"/>
    <w:rsid w:val="00A63141"/>
    <w:rsid w:val="00A8747C"/>
    <w:rsid w:val="00A90842"/>
    <w:rsid w:val="00A9482C"/>
    <w:rsid w:val="00AC7356"/>
    <w:rsid w:val="00AC7A76"/>
    <w:rsid w:val="00AF1B02"/>
    <w:rsid w:val="00AF51E4"/>
    <w:rsid w:val="00AF704D"/>
    <w:rsid w:val="00B0029F"/>
    <w:rsid w:val="00B037C9"/>
    <w:rsid w:val="00B16952"/>
    <w:rsid w:val="00B2055F"/>
    <w:rsid w:val="00B23AE1"/>
    <w:rsid w:val="00B26C94"/>
    <w:rsid w:val="00B33253"/>
    <w:rsid w:val="00B41CB5"/>
    <w:rsid w:val="00B47773"/>
    <w:rsid w:val="00B51B90"/>
    <w:rsid w:val="00B53121"/>
    <w:rsid w:val="00B63324"/>
    <w:rsid w:val="00B63D64"/>
    <w:rsid w:val="00B668AB"/>
    <w:rsid w:val="00B73A07"/>
    <w:rsid w:val="00B80C0E"/>
    <w:rsid w:val="00B907FE"/>
    <w:rsid w:val="00B9086F"/>
    <w:rsid w:val="00B9111C"/>
    <w:rsid w:val="00B95DA9"/>
    <w:rsid w:val="00B970CA"/>
    <w:rsid w:val="00BA0E65"/>
    <w:rsid w:val="00BB1914"/>
    <w:rsid w:val="00BC5674"/>
    <w:rsid w:val="00BC774C"/>
    <w:rsid w:val="00BD10B4"/>
    <w:rsid w:val="00BD49C3"/>
    <w:rsid w:val="00BE12B1"/>
    <w:rsid w:val="00BF015F"/>
    <w:rsid w:val="00BF1B19"/>
    <w:rsid w:val="00BF2BFE"/>
    <w:rsid w:val="00BF4CDD"/>
    <w:rsid w:val="00C0416A"/>
    <w:rsid w:val="00C04242"/>
    <w:rsid w:val="00C1080A"/>
    <w:rsid w:val="00C2199D"/>
    <w:rsid w:val="00C22137"/>
    <w:rsid w:val="00C22624"/>
    <w:rsid w:val="00C27498"/>
    <w:rsid w:val="00C310EE"/>
    <w:rsid w:val="00C32C44"/>
    <w:rsid w:val="00C34AC4"/>
    <w:rsid w:val="00C36674"/>
    <w:rsid w:val="00C44938"/>
    <w:rsid w:val="00C57EEE"/>
    <w:rsid w:val="00C60E98"/>
    <w:rsid w:val="00C62965"/>
    <w:rsid w:val="00C63166"/>
    <w:rsid w:val="00C6619B"/>
    <w:rsid w:val="00C75B1F"/>
    <w:rsid w:val="00C85773"/>
    <w:rsid w:val="00C87C68"/>
    <w:rsid w:val="00C90E84"/>
    <w:rsid w:val="00C9157D"/>
    <w:rsid w:val="00CA3EF1"/>
    <w:rsid w:val="00CB03FF"/>
    <w:rsid w:val="00CB326F"/>
    <w:rsid w:val="00CE4D51"/>
    <w:rsid w:val="00CE5E29"/>
    <w:rsid w:val="00CE6257"/>
    <w:rsid w:val="00CF1A36"/>
    <w:rsid w:val="00CF42D9"/>
    <w:rsid w:val="00CF625B"/>
    <w:rsid w:val="00D14070"/>
    <w:rsid w:val="00D17C84"/>
    <w:rsid w:val="00D234BD"/>
    <w:rsid w:val="00D24121"/>
    <w:rsid w:val="00D35D16"/>
    <w:rsid w:val="00D527A1"/>
    <w:rsid w:val="00D537A6"/>
    <w:rsid w:val="00D6145D"/>
    <w:rsid w:val="00D71E73"/>
    <w:rsid w:val="00D75784"/>
    <w:rsid w:val="00D76A0D"/>
    <w:rsid w:val="00D901C4"/>
    <w:rsid w:val="00D9590A"/>
    <w:rsid w:val="00D97056"/>
    <w:rsid w:val="00DA218D"/>
    <w:rsid w:val="00DB008C"/>
    <w:rsid w:val="00DB2A73"/>
    <w:rsid w:val="00DB3507"/>
    <w:rsid w:val="00DB389A"/>
    <w:rsid w:val="00DC3E79"/>
    <w:rsid w:val="00DD131E"/>
    <w:rsid w:val="00DD25B1"/>
    <w:rsid w:val="00DD6F42"/>
    <w:rsid w:val="00DF15A3"/>
    <w:rsid w:val="00DF1A01"/>
    <w:rsid w:val="00E00D6E"/>
    <w:rsid w:val="00E047A6"/>
    <w:rsid w:val="00E10840"/>
    <w:rsid w:val="00E12B20"/>
    <w:rsid w:val="00E15B95"/>
    <w:rsid w:val="00E200AB"/>
    <w:rsid w:val="00E2053D"/>
    <w:rsid w:val="00E26370"/>
    <w:rsid w:val="00E31776"/>
    <w:rsid w:val="00E32D19"/>
    <w:rsid w:val="00E459F0"/>
    <w:rsid w:val="00E553AF"/>
    <w:rsid w:val="00E6390E"/>
    <w:rsid w:val="00E7689E"/>
    <w:rsid w:val="00E8276F"/>
    <w:rsid w:val="00E91040"/>
    <w:rsid w:val="00EB0F03"/>
    <w:rsid w:val="00ED5A40"/>
    <w:rsid w:val="00ED5ACC"/>
    <w:rsid w:val="00EE0DDC"/>
    <w:rsid w:val="00EE2A5A"/>
    <w:rsid w:val="00EE69DB"/>
    <w:rsid w:val="00EE70F9"/>
    <w:rsid w:val="00EF0612"/>
    <w:rsid w:val="00EF359B"/>
    <w:rsid w:val="00F10E13"/>
    <w:rsid w:val="00F12CD6"/>
    <w:rsid w:val="00F13FD6"/>
    <w:rsid w:val="00F17130"/>
    <w:rsid w:val="00F223E6"/>
    <w:rsid w:val="00F225ED"/>
    <w:rsid w:val="00F40284"/>
    <w:rsid w:val="00F41E04"/>
    <w:rsid w:val="00F44746"/>
    <w:rsid w:val="00F46B2C"/>
    <w:rsid w:val="00F6659B"/>
    <w:rsid w:val="00F807B5"/>
    <w:rsid w:val="00F82A1C"/>
    <w:rsid w:val="00F90787"/>
    <w:rsid w:val="00F91122"/>
    <w:rsid w:val="00F97478"/>
    <w:rsid w:val="00FA546B"/>
    <w:rsid w:val="00FC0659"/>
    <w:rsid w:val="00FD036D"/>
    <w:rsid w:val="00FD7355"/>
    <w:rsid w:val="00FE1AC5"/>
    <w:rsid w:val="00FF04F8"/>
    <w:rsid w:val="00FF1824"/>
    <w:rsid w:val="00FF3972"/>
    <w:rsid w:val="00FF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3028">
      <w:bodyDiv w:val="1"/>
      <w:marLeft w:val="0"/>
      <w:marRight w:val="0"/>
      <w:marTop w:val="0"/>
      <w:marBottom w:val="0"/>
      <w:divBdr>
        <w:top w:val="none" w:sz="0" w:space="0" w:color="auto"/>
        <w:left w:val="none" w:sz="0" w:space="0" w:color="auto"/>
        <w:bottom w:val="none" w:sz="0" w:space="0" w:color="auto"/>
        <w:right w:val="none" w:sz="0" w:space="0" w:color="auto"/>
      </w:divBdr>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791440802">
      <w:bodyDiv w:val="1"/>
      <w:marLeft w:val="0"/>
      <w:marRight w:val="0"/>
      <w:marTop w:val="0"/>
      <w:marBottom w:val="0"/>
      <w:divBdr>
        <w:top w:val="none" w:sz="0" w:space="0" w:color="auto"/>
        <w:left w:val="none" w:sz="0" w:space="0" w:color="auto"/>
        <w:bottom w:val="none" w:sz="0" w:space="0" w:color="auto"/>
        <w:right w:val="none" w:sz="0" w:space="0" w:color="auto"/>
      </w:divBdr>
    </w:div>
    <w:div w:id="808203704">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4512135">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592422107">
      <w:bodyDiv w:val="1"/>
      <w:marLeft w:val="0"/>
      <w:marRight w:val="0"/>
      <w:marTop w:val="0"/>
      <w:marBottom w:val="0"/>
      <w:divBdr>
        <w:top w:val="none" w:sz="0" w:space="0" w:color="auto"/>
        <w:left w:val="none" w:sz="0" w:space="0" w:color="auto"/>
        <w:bottom w:val="none" w:sz="0" w:space="0" w:color="auto"/>
        <w:right w:val="none" w:sz="0" w:space="0" w:color="auto"/>
      </w:divBdr>
      <w:divsChild>
        <w:div w:id="1054889929">
          <w:marLeft w:val="0"/>
          <w:marRight w:val="0"/>
          <w:marTop w:val="0"/>
          <w:marBottom w:val="0"/>
          <w:divBdr>
            <w:top w:val="none" w:sz="0" w:space="0" w:color="auto"/>
            <w:left w:val="none" w:sz="0" w:space="0" w:color="auto"/>
            <w:bottom w:val="none" w:sz="0" w:space="0" w:color="auto"/>
            <w:right w:val="none" w:sz="0" w:space="0" w:color="auto"/>
          </w:divBdr>
        </w:div>
      </w:divsChild>
    </w:div>
    <w:div w:id="1714690368">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48E924AC-8397-470C-89BC-F2B4F9218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2075</Words>
  <Characters>11829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2019-05-27T18:52:00Z</dcterms:created>
  <dcterms:modified xsi:type="dcterms:W3CDTF">2019-05-27T18:52:00Z</dcterms:modified>
</cp:coreProperties>
</file>